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7628A" w14:textId="139BA428" w:rsidR="004A084A" w:rsidRPr="00A7764B" w:rsidRDefault="004A084A" w:rsidP="00F82711">
      <w:pPr>
        <w:jc w:val="right"/>
        <w:rPr>
          <w:rFonts w:ascii="Trebuchet MS" w:hAnsi="Trebuchet MS"/>
          <w:i/>
          <w:iCs/>
          <w:color w:val="222A35" w:themeColor="text2" w:themeShade="80"/>
        </w:rPr>
      </w:pPr>
      <w:r w:rsidRPr="00A7764B">
        <w:rPr>
          <w:rFonts w:ascii="Trebuchet MS" w:hAnsi="Trebuchet MS"/>
          <w:i/>
          <w:iCs/>
          <w:color w:val="222A35" w:themeColor="text2" w:themeShade="80"/>
        </w:rPr>
        <w:t xml:space="preserve">Anexa </w:t>
      </w:r>
      <w:r w:rsidR="00702EF7" w:rsidRPr="00A7764B">
        <w:rPr>
          <w:rFonts w:ascii="Trebuchet MS" w:hAnsi="Trebuchet MS"/>
          <w:i/>
          <w:iCs/>
          <w:color w:val="222A35" w:themeColor="text2" w:themeShade="80"/>
        </w:rPr>
        <w:t>1</w:t>
      </w:r>
    </w:p>
    <w:p w14:paraId="7BBC18C1" w14:textId="77777777" w:rsidR="00C53AB4" w:rsidRPr="00F82711" w:rsidRDefault="004A084A" w:rsidP="004A084A">
      <w:pPr>
        <w:jc w:val="center"/>
        <w:rPr>
          <w:rFonts w:ascii="Trebuchet MS" w:hAnsi="Trebuchet MS"/>
          <w:b/>
          <w:color w:val="222A35" w:themeColor="text2" w:themeShade="80"/>
        </w:rPr>
      </w:pPr>
      <w:r w:rsidRPr="00F82711">
        <w:rPr>
          <w:rFonts w:ascii="Trebuchet MS" w:hAnsi="Trebuchet MS"/>
          <w:b/>
          <w:color w:val="222A35" w:themeColor="text2" w:themeShade="80"/>
        </w:rPr>
        <w:t>CEREREA DE FINANȚARE</w:t>
      </w:r>
    </w:p>
    <w:p w14:paraId="7A0E8F08" w14:textId="0828D8F7" w:rsidR="004A084A" w:rsidRPr="00F82711" w:rsidRDefault="004A084A" w:rsidP="004A084A">
      <w:pPr>
        <w:jc w:val="center"/>
        <w:rPr>
          <w:rFonts w:ascii="Trebuchet MS" w:hAnsi="Trebuchet MS"/>
          <w:i/>
          <w:color w:val="222A35" w:themeColor="text2" w:themeShade="80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0"/>
        <w:gridCol w:w="4254"/>
        <w:gridCol w:w="2192"/>
        <w:gridCol w:w="1682"/>
      </w:tblGrid>
      <w:tr w:rsidR="00F82711" w:rsidRPr="00F82711" w14:paraId="161E7E23" w14:textId="77777777" w:rsidTr="00963BEA">
        <w:trPr>
          <w:trHeight w:val="472"/>
          <w:tblHeader/>
        </w:trPr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B922DE7" w14:textId="77777777" w:rsidR="004A084A" w:rsidRPr="00F82711" w:rsidRDefault="004A084A" w:rsidP="00D764E4">
            <w:pPr>
              <w:spacing w:after="0" w:line="240" w:lineRule="auto"/>
              <w:jc w:val="center"/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</w:pPr>
            <w:r w:rsidRPr="00F82711"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  <w:t>Nr. de ordine a secțiunii</w:t>
            </w:r>
          </w:p>
        </w:tc>
        <w:tc>
          <w:tcPr>
            <w:tcW w:w="2263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hideMark/>
          </w:tcPr>
          <w:p w14:paraId="51F7C478" w14:textId="77777777" w:rsidR="004A084A" w:rsidRPr="00F82711" w:rsidRDefault="004A084A" w:rsidP="00D764E4">
            <w:pPr>
              <w:spacing w:after="0" w:line="240" w:lineRule="auto"/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</w:pPr>
            <w:r w:rsidRPr="00F82711"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  <w:t>Denumire secțiune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9095C" w14:textId="77777777" w:rsidR="004A084A" w:rsidRPr="00F82711" w:rsidRDefault="004A084A" w:rsidP="00D764E4">
            <w:pPr>
              <w:spacing w:after="0" w:line="240" w:lineRule="auto"/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</w:pPr>
            <w:r w:rsidRPr="00F82711"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  <w:t>Cerințe/instrucțiuni de completare</w:t>
            </w: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C28D921" w14:textId="77777777" w:rsidR="004A084A" w:rsidRPr="00F82711" w:rsidRDefault="004A084A" w:rsidP="00D764E4">
            <w:pPr>
              <w:spacing w:after="0" w:line="240" w:lineRule="auto"/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</w:pPr>
            <w:r w:rsidRPr="00F82711">
              <w:rPr>
                <w:rFonts w:ascii="Trebuchet MS" w:hAnsi="Trebuchet MS"/>
                <w:b/>
                <w:bCs/>
                <w:i/>
                <w:color w:val="222A35" w:themeColor="text2" w:themeShade="80"/>
              </w:rPr>
              <w:t>Obligatorie/Opțională *)</w:t>
            </w:r>
          </w:p>
        </w:tc>
      </w:tr>
      <w:tr w:rsidR="00F82711" w:rsidRPr="00F82711" w14:paraId="08F7930E" w14:textId="77777777" w:rsidTr="00963BEA">
        <w:trPr>
          <w:trHeight w:val="330"/>
        </w:trPr>
        <w:tc>
          <w:tcPr>
            <w:tcW w:w="676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AD9D291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FD3F4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Evaluare/Contractare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2F1DC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9A563EE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6AFC80A1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CD141A7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54AC" w14:textId="77777777" w:rsidR="004A084A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Activități previzionate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D1C62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246A389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259313B6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3DF93BA" w14:textId="77777777" w:rsidR="001D21A2" w:rsidRPr="00F82711" w:rsidRDefault="001D21A2" w:rsidP="001D21A2">
            <w:pPr>
              <w:pStyle w:val="ListParagraph"/>
              <w:numPr>
                <w:ilvl w:val="1"/>
                <w:numId w:val="1"/>
              </w:num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33456C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Activitatea de bază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B2E01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F20BA2C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opțional </w:t>
            </w:r>
          </w:p>
        </w:tc>
      </w:tr>
      <w:tr w:rsidR="00F82711" w:rsidRPr="00F82711" w14:paraId="44FFB2E1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667EBFC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4E53C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Atribute proiect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AFB9A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042FD64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073AA73C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07E3B81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D8E92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proiect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32E2F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EDFB54A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444E2C43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02E69FB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4C36F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Capacitate solicitant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A5FE7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06DEDF1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30DCA226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604EDF8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9FE97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Indicatori prestabiliți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8A2E0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02D31D0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4C10129D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B455E61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26928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Justificare/Context/Relevanta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90D08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05BC27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73E97420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FA6E0D6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3660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Localizare proiect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E966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89CD6CE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18ACBC2A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E18E0EA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9636C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Obiective proiect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80E15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371328B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2E811FCD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35BB5D8B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05F81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Plan de achiziții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CD90A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FF342A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6686EDCC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AADCE92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A7B5F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Principii orizontale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DE87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54B3E9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16D119F4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15DAA7C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4F28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Responsabil de proiect/Persoana de contact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391E4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80A1EF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511D8570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EDD6E18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815C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Rezultate așteptate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07CF6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556E1B3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638096FD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4950BBA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C9F2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Riscuri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307A1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0E8869A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3FE11013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72D47F8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C9AF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Solicitant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418D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86B852E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21C4BB09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383284FD" w14:textId="77777777" w:rsidR="004A084A" w:rsidRPr="00F82711" w:rsidRDefault="004A084A" w:rsidP="00963BE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C0D2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Sustenabilitate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E2C5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2D99F64" w14:textId="77777777" w:rsidR="004A084A" w:rsidRPr="00F82711" w:rsidRDefault="004A084A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obligatorie</w:t>
            </w:r>
          </w:p>
        </w:tc>
      </w:tr>
      <w:tr w:rsidR="00F82711" w:rsidRPr="00F82711" w14:paraId="62424EE4" w14:textId="77777777" w:rsidTr="00D764E4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3481DEA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6516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Calendarul proiectului / Graficul de implementare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2D6FC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59E3ACB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obligatoriu</w:t>
            </w:r>
          </w:p>
        </w:tc>
      </w:tr>
      <w:tr w:rsidR="00F82711" w:rsidRPr="00F82711" w14:paraId="5CB6E1B9" w14:textId="77777777" w:rsidTr="00D764E4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4D9762B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971455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Jaloane, ținte intermediare /obiective de etapă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3CA02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699935B" w14:textId="77777777" w:rsidR="001D21A2" w:rsidRPr="00F82711" w:rsidRDefault="001D21A2" w:rsidP="00D764E4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obligatoriu</w:t>
            </w:r>
          </w:p>
        </w:tc>
      </w:tr>
      <w:tr w:rsidR="00F82711" w:rsidRPr="00F82711" w14:paraId="1AC844A6" w14:textId="77777777" w:rsidTr="00D764E4">
        <w:trPr>
          <w:trHeight w:val="27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EFE63F9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</w:tcPr>
          <w:p w14:paraId="304E4BA2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Planul de implementare și monitorizare  (model anexat)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8493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DD81C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obligatoriu</w:t>
            </w:r>
          </w:p>
        </w:tc>
      </w:tr>
      <w:tr w:rsidR="00F82711" w:rsidRPr="00F82711" w14:paraId="47B900FF" w14:textId="77777777" w:rsidTr="00963BEA">
        <w:trPr>
          <w:trHeight w:val="66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FFE653B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7E428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Dimensiunea egalității de gen în cadrul FSE+*, FEDR, Fondul de coeziune și FTJ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1FE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38023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77EDE809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F67FF65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D877A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Buget - Strategii </w:t>
            </w:r>
            <w:proofErr w:type="spellStart"/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macroregionale</w:t>
            </w:r>
            <w:proofErr w:type="spellEnd"/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 și pentru bazinele maritime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33F9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CAB6FD4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055D0E0D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CEBA12B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2F13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ACB - Analiză financiară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CE242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C0F3F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1D007B96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DF0B3BB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BFC4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 xml:space="preserve">ACB - Analiză </w:t>
            </w:r>
            <w:proofErr w:type="spellStart"/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senzitivitate</w:t>
            </w:r>
            <w:proofErr w:type="spellEnd"/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B4875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4975764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2FA0A1CF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3691DE51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AA57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Alte directive de mediu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95A0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6DF01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64A6DA53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06C5AEA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89F3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Activitate economică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1FE5D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F824C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72470E35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01296AA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AE2E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Localizare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FAE8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E75F7D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34F562CB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AF8F241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269C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Domeniu de intervenție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B9A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6F01F8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58F06643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4DBD1CC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C66F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Formă de sprijin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6BBC4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6EE243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46329971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9900417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F9A17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Mecanisme aplicare teritorială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484DC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59C6F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63E0E1C3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E35683B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73A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Buget - Temă secundara FSE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DADCD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8A16D0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7CD702E2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541DA78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70543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Coerența cu politica de mediu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1A2B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A0D5732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31C5B181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F96A39E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FC6A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Date implementare proiect PAP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ED5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9F54785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404E6A25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83762D4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724F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Descriere instrumente financiare folosite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33D8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4B42CB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53F84519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B4AE5C9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E096B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Descriere PPP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069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1B5BBF4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0A367338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67FB887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71B3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Descriere proiect inclus în TEN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ADBE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413E4A0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5CCFD322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5EEF270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7B21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Descrierea fazelor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81BE2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B28CCA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6B0980ED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BE3B092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9A19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Descrierea investiției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DB7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DC78A1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37CA2F7A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6A3E594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B44B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Directiva EIM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90F0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8426FDC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67289127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28C2C04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1875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Directiva privind habitatele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186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6DF14A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44890711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A556574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1D64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Directiva SEA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6320C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5A9815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0188BFB2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7E0F2D0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FF505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Directiva-cadru privind apa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7AA64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50959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5648E23A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62EB55A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0258B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Grup țintă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D47CC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183227" w14:textId="3B1DFABC" w:rsidR="001D21A2" w:rsidRPr="00F82711" w:rsidRDefault="00F82711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44E4CC3E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451B9FAA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9195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Indicatori specifici/suplimentari de proiect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F187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9BA8DF5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3EFDCEFB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87C3101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0BBF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Maturitatea proiectului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F34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76DEBDA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70BD4820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9FA4349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01AB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Mediu - costul măsurilor luate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0AECD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B6EB25C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6BD7349F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884EDE9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7C7E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Metodologie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CD4F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272DEB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676379D6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3A0ABAAA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7CBD2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Resurse umane implicate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1CBD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71B27C9D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42444B20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6E45E8AC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FBF7D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Rezumat revizuiri aplicație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F8F33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0059C27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0E629870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5102E4FD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799F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Schimbări climatice și dezastre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AE8A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6E3DB5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188E221D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77EAF84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048F2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Specializare inteligentă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5EA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28A23D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4A07B7B5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1FBF63B1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36C6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Studii de fezabilitate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099E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ED7DB5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0AE82968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251F7FAF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229C0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Complementaritate finanțări anterioare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8809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447A094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F82711" w:rsidRPr="00F82711" w14:paraId="034EB942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078933E1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801F3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ACB - Analiză economică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F9E7F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57C0321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  <w:tr w:rsidR="001D21A2" w:rsidRPr="00F82711" w14:paraId="5E036908" w14:textId="77777777" w:rsidTr="00963BEA">
        <w:trPr>
          <w:trHeight w:val="330"/>
        </w:trPr>
        <w:tc>
          <w:tcPr>
            <w:tcW w:w="676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noWrap/>
            <w:vAlign w:val="bottom"/>
          </w:tcPr>
          <w:p w14:paraId="7E25DA16" w14:textId="77777777" w:rsidR="001D21A2" w:rsidRPr="00F82711" w:rsidRDefault="001D21A2" w:rsidP="001D21A2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rebuchet MS" w:eastAsia="Times New Roman" w:hAnsi="Trebuchet MS" w:cs="Calibri"/>
                <w:color w:val="222A35" w:themeColor="text2" w:themeShade="80"/>
              </w:rPr>
            </w:pPr>
          </w:p>
        </w:tc>
        <w:tc>
          <w:tcPr>
            <w:tcW w:w="2263" w:type="pct"/>
            <w:tcBorders>
              <w:top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2C7848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Plan de afaceri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1721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</w:p>
        </w:tc>
        <w:tc>
          <w:tcPr>
            <w:tcW w:w="895" w:type="pct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3F736F0" w14:textId="77777777" w:rsidR="001D21A2" w:rsidRPr="00F82711" w:rsidRDefault="001D21A2" w:rsidP="001D21A2">
            <w:pPr>
              <w:spacing w:after="0" w:line="240" w:lineRule="auto"/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</w:pPr>
            <w:r w:rsidRPr="00F82711">
              <w:rPr>
                <w:rFonts w:ascii="Trebuchet MS" w:eastAsia="Times New Roman" w:hAnsi="Trebuchet MS" w:cs="Calibri"/>
                <w:bCs/>
                <w:color w:val="222A35" w:themeColor="text2" w:themeShade="80"/>
              </w:rPr>
              <w:t>opțională</w:t>
            </w:r>
          </w:p>
        </w:tc>
      </w:tr>
    </w:tbl>
    <w:p w14:paraId="43E13B90" w14:textId="77777777" w:rsidR="003C765C" w:rsidRPr="00F82711" w:rsidRDefault="003C765C" w:rsidP="004A084A">
      <w:pPr>
        <w:rPr>
          <w:rFonts w:ascii="Trebuchet MS" w:hAnsi="Trebuchet MS"/>
          <w:b/>
          <w:color w:val="222A35" w:themeColor="text2" w:themeShade="80"/>
        </w:rPr>
      </w:pPr>
    </w:p>
    <w:p w14:paraId="32B6CD1E" w14:textId="77777777" w:rsidR="000C3714" w:rsidRPr="00F82711" w:rsidRDefault="000C3714" w:rsidP="004A084A">
      <w:pPr>
        <w:rPr>
          <w:rFonts w:ascii="Trebuchet MS" w:hAnsi="Trebuchet MS"/>
          <w:b/>
          <w:color w:val="222A35" w:themeColor="text2" w:themeShade="80"/>
        </w:rPr>
      </w:pPr>
      <w:r w:rsidRPr="00F82711">
        <w:rPr>
          <w:rFonts w:ascii="Trebuchet MS" w:hAnsi="Trebuchet MS"/>
          <w:b/>
          <w:color w:val="222A35" w:themeColor="text2" w:themeShade="80"/>
        </w:rPr>
        <w:t xml:space="preserve">Plan de </w:t>
      </w:r>
      <w:r w:rsidR="001D21A2" w:rsidRPr="00F82711">
        <w:rPr>
          <w:rFonts w:ascii="Trebuchet MS" w:hAnsi="Trebuchet MS"/>
          <w:b/>
          <w:color w:val="222A35" w:themeColor="text2" w:themeShade="80"/>
        </w:rPr>
        <w:t xml:space="preserve">implementare și monitorizare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991"/>
        <w:gridCol w:w="2005"/>
        <w:gridCol w:w="975"/>
        <w:gridCol w:w="867"/>
        <w:gridCol w:w="932"/>
        <w:gridCol w:w="1741"/>
        <w:gridCol w:w="1036"/>
      </w:tblGrid>
      <w:tr w:rsidR="00F82711" w:rsidRPr="00F82711" w14:paraId="17E78AFC" w14:textId="77777777" w:rsidTr="001D21A2">
        <w:trPr>
          <w:jc w:val="center"/>
        </w:trPr>
        <w:tc>
          <w:tcPr>
            <w:tcW w:w="452" w:type="dxa"/>
            <w:shd w:val="clear" w:color="auto" w:fill="auto"/>
          </w:tcPr>
          <w:p w14:paraId="29E7CE84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 xml:space="preserve">Nr. crt. </w:t>
            </w:r>
          </w:p>
        </w:tc>
        <w:tc>
          <w:tcPr>
            <w:tcW w:w="836" w:type="dxa"/>
          </w:tcPr>
          <w:p w14:paraId="3CEA76E5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 xml:space="preserve">Denumire </w:t>
            </w:r>
          </w:p>
        </w:tc>
        <w:tc>
          <w:tcPr>
            <w:tcW w:w="1647" w:type="dxa"/>
            <w:shd w:val="clear" w:color="auto" w:fill="auto"/>
          </w:tcPr>
          <w:p w14:paraId="09DFF9F9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 xml:space="preserve">Tip (Jalon/țintă intermediară/obiectiv de etapă </w:t>
            </w:r>
          </w:p>
        </w:tc>
        <w:tc>
          <w:tcPr>
            <w:tcW w:w="823" w:type="dxa"/>
          </w:tcPr>
          <w:p w14:paraId="70858392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>Descriere</w:t>
            </w:r>
          </w:p>
        </w:tc>
        <w:tc>
          <w:tcPr>
            <w:tcW w:w="737" w:type="dxa"/>
          </w:tcPr>
          <w:p w14:paraId="4D156822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>Criteriu de validare</w:t>
            </w:r>
          </w:p>
        </w:tc>
        <w:tc>
          <w:tcPr>
            <w:tcW w:w="789" w:type="dxa"/>
          </w:tcPr>
          <w:p w14:paraId="4948B000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>Termen de realizare</w:t>
            </w:r>
          </w:p>
        </w:tc>
        <w:tc>
          <w:tcPr>
            <w:tcW w:w="1435" w:type="dxa"/>
            <w:shd w:val="clear" w:color="auto" w:fill="auto"/>
          </w:tcPr>
          <w:p w14:paraId="0494CD11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 xml:space="preserve">Documente/dovezi  care probează îndeplinirea criteriilor  </w:t>
            </w:r>
          </w:p>
        </w:tc>
        <w:tc>
          <w:tcPr>
            <w:tcW w:w="872" w:type="dxa"/>
            <w:shd w:val="clear" w:color="auto" w:fill="auto"/>
          </w:tcPr>
          <w:p w14:paraId="5B8BA937" w14:textId="77777777" w:rsidR="001D21A2" w:rsidRPr="00F82711" w:rsidRDefault="001D21A2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  <w:r w:rsidRPr="00F82711">
              <w:rPr>
                <w:rFonts w:ascii="Trebuchet MS" w:hAnsi="Trebuchet MS"/>
                <w:color w:val="222A35" w:themeColor="text2" w:themeShade="80"/>
                <w:sz w:val="18"/>
              </w:rPr>
              <w:t>Observații</w:t>
            </w:r>
          </w:p>
        </w:tc>
      </w:tr>
      <w:tr w:rsidR="00105B2A" w:rsidRPr="00F82711" w14:paraId="020EED12" w14:textId="77777777" w:rsidTr="001D21A2">
        <w:trPr>
          <w:jc w:val="center"/>
        </w:trPr>
        <w:tc>
          <w:tcPr>
            <w:tcW w:w="452" w:type="dxa"/>
            <w:shd w:val="clear" w:color="auto" w:fill="auto"/>
          </w:tcPr>
          <w:p w14:paraId="28CB9D85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836" w:type="dxa"/>
          </w:tcPr>
          <w:p w14:paraId="2666C518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1647" w:type="dxa"/>
            <w:shd w:val="clear" w:color="auto" w:fill="auto"/>
          </w:tcPr>
          <w:p w14:paraId="4FA3F206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823" w:type="dxa"/>
          </w:tcPr>
          <w:p w14:paraId="5F88B4E2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737" w:type="dxa"/>
          </w:tcPr>
          <w:p w14:paraId="1A9020BD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789" w:type="dxa"/>
          </w:tcPr>
          <w:p w14:paraId="2644B5F3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1435" w:type="dxa"/>
            <w:shd w:val="clear" w:color="auto" w:fill="auto"/>
          </w:tcPr>
          <w:p w14:paraId="3504E31A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  <w:tc>
          <w:tcPr>
            <w:tcW w:w="872" w:type="dxa"/>
            <w:shd w:val="clear" w:color="auto" w:fill="auto"/>
          </w:tcPr>
          <w:p w14:paraId="17891C49" w14:textId="77777777" w:rsidR="00105B2A" w:rsidRPr="00F82711" w:rsidRDefault="00105B2A" w:rsidP="00D764E4">
            <w:pPr>
              <w:jc w:val="both"/>
              <w:rPr>
                <w:rFonts w:ascii="Trebuchet MS" w:hAnsi="Trebuchet MS"/>
                <w:color w:val="222A35" w:themeColor="text2" w:themeShade="80"/>
                <w:sz w:val="18"/>
              </w:rPr>
            </w:pPr>
          </w:p>
        </w:tc>
      </w:tr>
    </w:tbl>
    <w:p w14:paraId="11A98922" w14:textId="77777777" w:rsidR="004A084A" w:rsidRPr="00F82711" w:rsidRDefault="004A084A" w:rsidP="004A084A">
      <w:pPr>
        <w:rPr>
          <w:rFonts w:ascii="Trebuchet MS" w:hAnsi="Trebuchet MS"/>
          <w:color w:val="222A35" w:themeColor="text2" w:themeShade="80"/>
        </w:rPr>
      </w:pPr>
    </w:p>
    <w:sectPr w:rsidR="004A084A" w:rsidRPr="00F82711" w:rsidSect="003C765C">
      <w:footerReference w:type="default" r:id="rId7"/>
      <w:pgSz w:w="12240" w:h="15840"/>
      <w:pgMar w:top="1417" w:right="1417" w:bottom="709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C5F7E" w14:textId="77777777" w:rsidR="005D79FE" w:rsidRDefault="005D79FE" w:rsidP="00235396">
      <w:pPr>
        <w:spacing w:after="0" w:line="240" w:lineRule="auto"/>
      </w:pPr>
      <w:r>
        <w:separator/>
      </w:r>
    </w:p>
  </w:endnote>
  <w:endnote w:type="continuationSeparator" w:id="0">
    <w:p w14:paraId="162404FE" w14:textId="77777777" w:rsidR="005D79FE" w:rsidRDefault="005D79FE" w:rsidP="00235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3747318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A2CED33" w14:textId="77777777" w:rsidR="00235396" w:rsidRDefault="002353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76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94B33E" w14:textId="77777777" w:rsidR="00235396" w:rsidRDefault="002353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1C1B83" w14:textId="77777777" w:rsidR="005D79FE" w:rsidRDefault="005D79FE" w:rsidP="00235396">
      <w:pPr>
        <w:spacing w:after="0" w:line="240" w:lineRule="auto"/>
      </w:pPr>
      <w:r>
        <w:separator/>
      </w:r>
    </w:p>
  </w:footnote>
  <w:footnote w:type="continuationSeparator" w:id="0">
    <w:p w14:paraId="4B2C2FA2" w14:textId="77777777" w:rsidR="005D79FE" w:rsidRDefault="005D79FE" w:rsidP="00235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D82F1A"/>
    <w:multiLevelType w:val="multilevel"/>
    <w:tmpl w:val="81503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43A26E02"/>
    <w:multiLevelType w:val="multilevel"/>
    <w:tmpl w:val="81503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754163C"/>
    <w:multiLevelType w:val="multilevel"/>
    <w:tmpl w:val="81503C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054349514">
    <w:abstractNumId w:val="1"/>
  </w:num>
  <w:num w:numId="2" w16cid:durableId="554001869">
    <w:abstractNumId w:val="2"/>
  </w:num>
  <w:num w:numId="3" w16cid:durableId="16537572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305B"/>
    <w:rsid w:val="000C3714"/>
    <w:rsid w:val="000C7AC5"/>
    <w:rsid w:val="000E0C80"/>
    <w:rsid w:val="00105B2A"/>
    <w:rsid w:val="001D21A2"/>
    <w:rsid w:val="001D34B5"/>
    <w:rsid w:val="001E2675"/>
    <w:rsid w:val="00224BC5"/>
    <w:rsid w:val="00235396"/>
    <w:rsid w:val="002738D9"/>
    <w:rsid w:val="003C765C"/>
    <w:rsid w:val="004123A8"/>
    <w:rsid w:val="004A084A"/>
    <w:rsid w:val="00555107"/>
    <w:rsid w:val="005D79FE"/>
    <w:rsid w:val="005F7F1C"/>
    <w:rsid w:val="006176F2"/>
    <w:rsid w:val="00702EF7"/>
    <w:rsid w:val="007336B0"/>
    <w:rsid w:val="008A36EF"/>
    <w:rsid w:val="008B6100"/>
    <w:rsid w:val="00963BEA"/>
    <w:rsid w:val="00A7764B"/>
    <w:rsid w:val="00AA305B"/>
    <w:rsid w:val="00AB7B35"/>
    <w:rsid w:val="00B57FD6"/>
    <w:rsid w:val="00C53AB4"/>
    <w:rsid w:val="00C61C22"/>
    <w:rsid w:val="00C977DE"/>
    <w:rsid w:val="00E6022B"/>
    <w:rsid w:val="00EB1DE6"/>
    <w:rsid w:val="00EE296D"/>
    <w:rsid w:val="00F2378F"/>
    <w:rsid w:val="00F50CDA"/>
    <w:rsid w:val="00F82711"/>
    <w:rsid w:val="00FB6E66"/>
    <w:rsid w:val="00FB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5B9A7"/>
  <w15:chartTrackingRefBased/>
  <w15:docId w15:val="{274FE12B-163B-4EA5-A3D8-C25B48938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57F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7F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7FD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7F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7FD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7F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7FD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5396"/>
  </w:style>
  <w:style w:type="paragraph" w:styleId="Footer">
    <w:name w:val="footer"/>
    <w:basedOn w:val="Normal"/>
    <w:link w:val="FooterChar"/>
    <w:uiPriority w:val="99"/>
    <w:unhideWhenUsed/>
    <w:rsid w:val="0023539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5396"/>
  </w:style>
  <w:style w:type="paragraph" w:styleId="ListParagraph">
    <w:name w:val="List Paragraph"/>
    <w:basedOn w:val="Normal"/>
    <w:uiPriority w:val="34"/>
    <w:qFormat/>
    <w:rsid w:val="00963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387</Words>
  <Characters>2247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laura.marinas</dc:creator>
  <cp:keywords/>
  <dc:description/>
  <cp:lastModifiedBy>Daniel Chitoi</cp:lastModifiedBy>
  <cp:revision>19</cp:revision>
  <dcterms:created xsi:type="dcterms:W3CDTF">2022-12-02T10:09:00Z</dcterms:created>
  <dcterms:modified xsi:type="dcterms:W3CDTF">2022-12-19T16:38:00Z</dcterms:modified>
</cp:coreProperties>
</file>